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663D1" w14:textId="77777777" w:rsidR="008568ED" w:rsidRDefault="008568ED"/>
    <w:p w14:paraId="6DA8BC97" w14:textId="77777777" w:rsidR="008568ED" w:rsidRDefault="008568ED"/>
    <w:p w14:paraId="38064939" w14:textId="77777777" w:rsidR="00891F74" w:rsidRDefault="00891F74"/>
    <w:p w14:paraId="76D97724" w14:textId="6C45421D" w:rsidR="008F0EF0" w:rsidRDefault="00181243">
      <w:r>
        <w:t>COUNTY OF MENARD</w:t>
      </w:r>
      <w:r>
        <w:tab/>
        <w:t>)</w:t>
      </w:r>
      <w:r>
        <w:br/>
      </w:r>
      <w:r>
        <w:tab/>
      </w:r>
      <w:r>
        <w:tab/>
      </w:r>
      <w:r>
        <w:tab/>
        <w:t>) SS.</w:t>
      </w:r>
      <w:r>
        <w:br/>
        <w:t>STATE OF ILLINOIS</w:t>
      </w:r>
      <w:r>
        <w:tab/>
        <w:t>)</w:t>
      </w:r>
    </w:p>
    <w:p w14:paraId="0FBC8682" w14:textId="262B5635" w:rsidR="00181243" w:rsidRDefault="00181243">
      <w:r>
        <w:t>The Menard County Public Building Study Group (PBSG)</w:t>
      </w:r>
      <w:r w:rsidR="00E43D3B">
        <w:t>,</w:t>
      </w:r>
      <w:r>
        <w:t xml:space="preserve"> an advisory board appointed by the Menard County Board of Commissioners</w:t>
      </w:r>
      <w:r w:rsidR="00E43D3B">
        <w:t>,</w:t>
      </w:r>
      <w:r>
        <w:t xml:space="preserve"> met on </w:t>
      </w:r>
      <w:r w:rsidR="00D0203F">
        <w:t>Wednesday</w:t>
      </w:r>
      <w:r>
        <w:t xml:space="preserve">, </w:t>
      </w:r>
      <w:r w:rsidR="005863C4">
        <w:t>July 1, 2020 on the second floor of</w:t>
      </w:r>
      <w:r>
        <w:t xml:space="preserve"> </w:t>
      </w:r>
      <w:r w:rsidR="002A2AB3">
        <w:t>the Menard County Courthouse</w:t>
      </w:r>
      <w:r w:rsidR="000609AB">
        <w:t xml:space="preserve"> located</w:t>
      </w:r>
      <w:r>
        <w:t xml:space="preserve"> at </w:t>
      </w:r>
      <w:r w:rsidR="002A2AB3">
        <w:t>102 South Seventh Street</w:t>
      </w:r>
      <w:r>
        <w:t>, Petersburg</w:t>
      </w:r>
      <w:r w:rsidR="00DF6975">
        <w:t>.</w:t>
      </w:r>
      <w:r w:rsidR="0017115F">
        <w:t xml:space="preserve"> </w:t>
      </w:r>
      <w:r w:rsidR="00E63A40">
        <w:t>Menard County Commissioner</w:t>
      </w:r>
      <w:r w:rsidR="005863C4">
        <w:t xml:space="preserve"> Bob Lott, Menard County Commissioner</w:t>
      </w:r>
      <w:r w:rsidR="00E63A40">
        <w:t xml:space="preserve"> </w:t>
      </w:r>
      <w:r w:rsidR="002A2AB3">
        <w:t>Ed Whitcomb</w:t>
      </w:r>
      <w:r w:rsidR="00E63A40">
        <w:t xml:space="preserve">, </w:t>
      </w:r>
      <w:r w:rsidR="005863C4">
        <w:t xml:space="preserve">PBSG Member Joe Hemberger, </w:t>
      </w:r>
      <w:r>
        <w:t xml:space="preserve">PBSG Member Dan </w:t>
      </w:r>
      <w:proofErr w:type="spellStart"/>
      <w:r>
        <w:t>Ortgessen</w:t>
      </w:r>
      <w:proofErr w:type="spellEnd"/>
      <w:r w:rsidR="002A2AB3">
        <w:t xml:space="preserve"> and</w:t>
      </w:r>
      <w:r w:rsidR="00627A34">
        <w:t xml:space="preserve"> </w:t>
      </w:r>
      <w:r w:rsidR="00A15E1E">
        <w:t xml:space="preserve">PBSG Member </w:t>
      </w:r>
      <w:r w:rsidR="00627A34">
        <w:t>Steve Ozella</w:t>
      </w:r>
      <w:r w:rsidR="003C56F8">
        <w:t xml:space="preserve"> were in attendance.  </w:t>
      </w:r>
      <w:r w:rsidR="002A2AB3">
        <w:t xml:space="preserve">Sheriff Mark Oller and </w:t>
      </w:r>
      <w:r w:rsidR="00D0203F">
        <w:t>Co</w:t>
      </w:r>
      <w:r w:rsidR="000904EE">
        <w:t xml:space="preserve">unty </w:t>
      </w:r>
      <w:r>
        <w:t>Coordinator Dara Worthington</w:t>
      </w:r>
      <w:r w:rsidR="002A2AB3">
        <w:t xml:space="preserve"> were also in attendance.</w:t>
      </w:r>
      <w:r w:rsidR="00CA7FFA">
        <w:t xml:space="preserve">  </w:t>
      </w:r>
    </w:p>
    <w:p w14:paraId="238576EC" w14:textId="084A5AE5" w:rsidR="002A2AB3" w:rsidRDefault="002A2AB3">
      <w:r>
        <w:t>PBSG Member Ozella called the meeting to order at 6:30 PM.</w:t>
      </w:r>
    </w:p>
    <w:p w14:paraId="14A81467" w14:textId="4C2DBA08" w:rsidR="002A2AB3" w:rsidRDefault="005863C4">
      <w:r>
        <w:t>County Commissioner Bob Lott</w:t>
      </w:r>
      <w:r w:rsidR="002A2AB3">
        <w:t xml:space="preserve"> made a motion to approve the </w:t>
      </w:r>
      <w:r>
        <w:t>September 4, 2019</w:t>
      </w:r>
      <w:r w:rsidR="002A2AB3">
        <w:t xml:space="preserve"> meeting minutes.  </w:t>
      </w:r>
      <w:r>
        <w:t xml:space="preserve">PBSG Member Dan </w:t>
      </w:r>
      <w:proofErr w:type="spellStart"/>
      <w:r>
        <w:t>Ortgessen</w:t>
      </w:r>
      <w:proofErr w:type="spellEnd"/>
      <w:r w:rsidR="002A2AB3">
        <w:t xml:space="preserve"> seconded.  Motion carried.</w:t>
      </w:r>
    </w:p>
    <w:p w14:paraId="527D90D1" w14:textId="07864C95" w:rsidR="002A2AB3" w:rsidRDefault="002A2AB3">
      <w:r>
        <w:t>No guests were present to address the board.</w:t>
      </w:r>
    </w:p>
    <w:p w14:paraId="5D25387B" w14:textId="16FF5D86" w:rsidR="005863C4" w:rsidRDefault="005863C4">
      <w:r>
        <w:t>The first item on the agenda was discussion of Senator Bill Brady’s Capital Bill in which funding is being made available to counties for infrastructure improvements.  Possible projects discussed included the courthouse canopy, the EMS connection between the building and the garage, a Highway Department building, the courthouse courtroom ceiling</w:t>
      </w:r>
      <w:r w:rsidR="00DB0D1C">
        <w:t>,</w:t>
      </w:r>
      <w:r>
        <w:t xml:space="preserve"> floor and jury box, the shower rooms as Sunny Acres, courthouse dome, floor tiles on the third floor of the courthouse and courthouse carpeting/stair work.   PBSG </w:t>
      </w:r>
      <w:r w:rsidR="00DB0D1C">
        <w:t xml:space="preserve">Ozella </w:t>
      </w:r>
      <w:r>
        <w:t>will bring figures for flooring work for the courthouse.</w:t>
      </w:r>
    </w:p>
    <w:p w14:paraId="7FB91B19" w14:textId="0275DCD3" w:rsidR="005863C4" w:rsidRDefault="005863C4">
      <w:r>
        <w:t xml:space="preserve">PBSG Member </w:t>
      </w:r>
      <w:proofErr w:type="spellStart"/>
      <w:r>
        <w:t>Ortgessen</w:t>
      </w:r>
      <w:proofErr w:type="spellEnd"/>
      <w:r>
        <w:t xml:space="preserve"> provided an accounting of the Animal Control facility.  It was reported that B &amp; B Pest Control needs </w:t>
      </w:r>
      <w:r w:rsidR="00DB0D1C">
        <w:t>provide the second spraying of</w:t>
      </w:r>
      <w:r>
        <w:t xml:space="preserve"> the new building.  He reported that the weeds around the building were bad and that the air conditioner needed to be cleaned on a regular basis.  He did clean the AC unit.  </w:t>
      </w:r>
      <w:r w:rsidR="00EC5B34">
        <w:t>County Commissioner Whitcomb will contact Brad Willis regarding a weed eater for the department, the need for regular cleaning of the AC unit and the possible need to shut off gas at the old building and transfer the electric bill to the Sheriff’s Department.</w:t>
      </w:r>
    </w:p>
    <w:p w14:paraId="3F07584A" w14:textId="34DDF9B3" w:rsidR="00EC5B34" w:rsidRDefault="00EC5B34">
      <w:r>
        <w:t xml:space="preserve">PBSG Member Ozella briefly discussed the </w:t>
      </w:r>
      <w:proofErr w:type="gramStart"/>
      <w:r>
        <w:t>third floor</w:t>
      </w:r>
      <w:proofErr w:type="gramEnd"/>
      <w:r>
        <w:t xml:space="preserve"> courtroom window trim.  He indicated that he had </w:t>
      </w:r>
      <w:r w:rsidR="008431C6">
        <w:t xml:space="preserve">previously </w:t>
      </w:r>
      <w:r>
        <w:t>brought figures for the project and will look for them again.</w:t>
      </w:r>
    </w:p>
    <w:p w14:paraId="33D889C8" w14:textId="1ADB4D1A" w:rsidR="00EC5B34" w:rsidRDefault="00EC5B34">
      <w:r>
        <w:t xml:space="preserve">County Coordinator Worthington reported on the partial roof replacement of Sunny Acres Nursing Home.  Heritage Operations oversaw the bid process with the county board accepting the bid issued by Henson Robinson for a </w:t>
      </w:r>
      <w:proofErr w:type="gramStart"/>
      <w:r>
        <w:t>30 year</w:t>
      </w:r>
      <w:proofErr w:type="gramEnd"/>
      <w:r>
        <w:t xml:space="preserve"> roof warranty (materials only) at $534,480.  They hope to proceed with the work in late August or early September per Robert Haerr</w:t>
      </w:r>
      <w:r w:rsidR="008568ED">
        <w:t>, Vice President of Facilities for Heritage Operations.</w:t>
      </w:r>
      <w:r>
        <w:t xml:space="preserve"> </w:t>
      </w:r>
    </w:p>
    <w:p w14:paraId="6A298CAC" w14:textId="34136742" w:rsidR="008568ED" w:rsidRDefault="008568ED">
      <w:r>
        <w:t xml:space="preserve">PBSG Member Ozella questioned whether there was a need for some type of decking on the south side of the nursing home, especially with COVID-19 and new visiting requirements.  County Coordinator Worthington will contact Mr. Haerr regarding this as well as the </w:t>
      </w:r>
      <w:proofErr w:type="gramStart"/>
      <w:r>
        <w:t>five year</w:t>
      </w:r>
      <w:proofErr w:type="gramEnd"/>
      <w:r>
        <w:t xml:space="preserve"> facility improvement plan.</w:t>
      </w:r>
    </w:p>
    <w:p w14:paraId="609E78CA" w14:textId="6807C3B5" w:rsidR="008568ED" w:rsidRDefault="008568ED">
      <w:r>
        <w:lastRenderedPageBreak/>
        <w:t>The courthouse canopy was revisited.  PBSG Member Hemberger will reach ou</w:t>
      </w:r>
      <w:r w:rsidR="00B73445">
        <w:t>t</w:t>
      </w:r>
      <w:r>
        <w:t xml:space="preserve"> to Wade </w:t>
      </w:r>
      <w:proofErr w:type="spellStart"/>
      <w:r>
        <w:t>Meteer</w:t>
      </w:r>
      <w:proofErr w:type="spellEnd"/>
      <w:r>
        <w:t xml:space="preserve"> regarding the plans and figures.  The last bid received was $8750 for the powder coated steel structure.  It is expected that the price has increased.</w:t>
      </w:r>
    </w:p>
    <w:p w14:paraId="189BEE17" w14:textId="760D5394" w:rsidR="00A734C5" w:rsidRDefault="008568ED">
      <w:r>
        <w:t xml:space="preserve">Sheriff Oller reported that the jail parking lot is dropping.  It was the consensus of the board that he </w:t>
      </w:r>
      <w:proofErr w:type="gramStart"/>
      <w:r>
        <w:t>contact</w:t>
      </w:r>
      <w:proofErr w:type="gramEnd"/>
      <w:r>
        <w:t xml:space="preserve"> Woodrum Brothers regarding the situation.</w:t>
      </w:r>
    </w:p>
    <w:p w14:paraId="2836603B" w14:textId="7884C549" w:rsidR="006D524F" w:rsidRDefault="00006036">
      <w:r>
        <w:t xml:space="preserve">Having no further business, </w:t>
      </w:r>
      <w:r w:rsidR="00363C90">
        <w:t xml:space="preserve">the meeting adjourned at </w:t>
      </w:r>
      <w:r w:rsidR="00A734C5">
        <w:t>7:</w:t>
      </w:r>
      <w:r w:rsidR="008568ED">
        <w:t>18 PM.</w:t>
      </w:r>
    </w:p>
    <w:p w14:paraId="0C1B29E9" w14:textId="25C2A6C4" w:rsidR="006D524F" w:rsidRDefault="006D524F">
      <w:r>
        <w:t>Respectfully submitted,</w:t>
      </w:r>
    </w:p>
    <w:p w14:paraId="37847F66" w14:textId="38B5EA11" w:rsidR="006D524F" w:rsidRDefault="006D524F">
      <w:r>
        <w:t>Dara Worthington</w:t>
      </w:r>
    </w:p>
    <w:p w14:paraId="3E6DE3CE" w14:textId="18C928C9" w:rsidR="006D524F" w:rsidRDefault="006D524F"/>
    <w:p w14:paraId="782E5D6A" w14:textId="77777777" w:rsidR="006D524F" w:rsidRDefault="006D524F"/>
    <w:p w14:paraId="23494E97" w14:textId="77777777" w:rsidR="006D524F" w:rsidRDefault="006D524F"/>
    <w:p w14:paraId="7CABC5FF" w14:textId="77777777" w:rsidR="006D524F" w:rsidRDefault="006D524F"/>
    <w:p w14:paraId="62B38F4E" w14:textId="77777777" w:rsidR="00EA68D6" w:rsidRDefault="00EA68D6"/>
    <w:p w14:paraId="1D8D971A" w14:textId="77777777" w:rsidR="00EA68D6" w:rsidRDefault="00EA68D6"/>
    <w:p w14:paraId="5BEA8C45" w14:textId="77777777" w:rsidR="00EE1228" w:rsidRDefault="00EE1228"/>
    <w:sectPr w:rsidR="00EE1228" w:rsidSect="00AB7509">
      <w:pgSz w:w="12240" w:h="15840"/>
      <w:pgMar w:top="1296"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43"/>
    <w:rsid w:val="00006036"/>
    <w:rsid w:val="000609AB"/>
    <w:rsid w:val="0008037F"/>
    <w:rsid w:val="000904EE"/>
    <w:rsid w:val="000B192E"/>
    <w:rsid w:val="000E258E"/>
    <w:rsid w:val="001013EB"/>
    <w:rsid w:val="001329A5"/>
    <w:rsid w:val="00142D99"/>
    <w:rsid w:val="0017115F"/>
    <w:rsid w:val="00180E97"/>
    <w:rsid w:val="00181243"/>
    <w:rsid w:val="00231193"/>
    <w:rsid w:val="00290532"/>
    <w:rsid w:val="002A2AB3"/>
    <w:rsid w:val="002E49AE"/>
    <w:rsid w:val="00363C90"/>
    <w:rsid w:val="00371162"/>
    <w:rsid w:val="003C56F8"/>
    <w:rsid w:val="003D28EB"/>
    <w:rsid w:val="00456A06"/>
    <w:rsid w:val="004C39AE"/>
    <w:rsid w:val="004D503E"/>
    <w:rsid w:val="004F5B84"/>
    <w:rsid w:val="00516605"/>
    <w:rsid w:val="00583EED"/>
    <w:rsid w:val="005863C4"/>
    <w:rsid w:val="005C5AB5"/>
    <w:rsid w:val="005D4CC9"/>
    <w:rsid w:val="00627A34"/>
    <w:rsid w:val="00644214"/>
    <w:rsid w:val="006A3859"/>
    <w:rsid w:val="006D4D73"/>
    <w:rsid w:val="006D524F"/>
    <w:rsid w:val="006D6AE1"/>
    <w:rsid w:val="00742A3E"/>
    <w:rsid w:val="00760149"/>
    <w:rsid w:val="007C0B81"/>
    <w:rsid w:val="007D69E0"/>
    <w:rsid w:val="008431C6"/>
    <w:rsid w:val="008568ED"/>
    <w:rsid w:val="00857CD0"/>
    <w:rsid w:val="00865FFE"/>
    <w:rsid w:val="00891F74"/>
    <w:rsid w:val="008F0389"/>
    <w:rsid w:val="00926DC5"/>
    <w:rsid w:val="00971E82"/>
    <w:rsid w:val="009B57DA"/>
    <w:rsid w:val="009B6C5D"/>
    <w:rsid w:val="009F1A30"/>
    <w:rsid w:val="00A15E1E"/>
    <w:rsid w:val="00A324EF"/>
    <w:rsid w:val="00A568FD"/>
    <w:rsid w:val="00A62B67"/>
    <w:rsid w:val="00A734C5"/>
    <w:rsid w:val="00AB7509"/>
    <w:rsid w:val="00AC5031"/>
    <w:rsid w:val="00B10A99"/>
    <w:rsid w:val="00B41F3C"/>
    <w:rsid w:val="00B46E8C"/>
    <w:rsid w:val="00B71407"/>
    <w:rsid w:val="00B73445"/>
    <w:rsid w:val="00BE6BAB"/>
    <w:rsid w:val="00BF3D7E"/>
    <w:rsid w:val="00CA7FFA"/>
    <w:rsid w:val="00CB70CE"/>
    <w:rsid w:val="00D0203F"/>
    <w:rsid w:val="00D463C4"/>
    <w:rsid w:val="00D47DF5"/>
    <w:rsid w:val="00D74F9B"/>
    <w:rsid w:val="00DB0D1C"/>
    <w:rsid w:val="00DD5533"/>
    <w:rsid w:val="00DD5EB8"/>
    <w:rsid w:val="00DF6975"/>
    <w:rsid w:val="00E36C81"/>
    <w:rsid w:val="00E43D3B"/>
    <w:rsid w:val="00E445C7"/>
    <w:rsid w:val="00E63A40"/>
    <w:rsid w:val="00E704B3"/>
    <w:rsid w:val="00E72617"/>
    <w:rsid w:val="00EA68D6"/>
    <w:rsid w:val="00EC5B34"/>
    <w:rsid w:val="00EE1228"/>
    <w:rsid w:val="00EF35E9"/>
    <w:rsid w:val="00F30872"/>
    <w:rsid w:val="00F466EE"/>
    <w:rsid w:val="00F46725"/>
    <w:rsid w:val="00FC4EE7"/>
    <w:rsid w:val="00FC5CB0"/>
    <w:rsid w:val="00F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3BA3"/>
  <w15:chartTrackingRefBased/>
  <w15:docId w15:val="{1417DA03-CA40-439B-9A2D-A593689B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Lounsberry</dc:creator>
  <cp:keywords/>
  <dc:description/>
  <cp:lastModifiedBy>Dara J. Worthington</cp:lastModifiedBy>
  <cp:revision>6</cp:revision>
  <cp:lastPrinted>2019-08-08T14:40:00Z</cp:lastPrinted>
  <dcterms:created xsi:type="dcterms:W3CDTF">2020-07-02T13:47:00Z</dcterms:created>
  <dcterms:modified xsi:type="dcterms:W3CDTF">2020-07-02T14:15:00Z</dcterms:modified>
</cp:coreProperties>
</file>